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2B" w:rsidRPr="0088294E" w:rsidRDefault="0088294E" w:rsidP="0088294E">
      <w:pPr>
        <w:pStyle w:val="NoSpacing"/>
        <w:rPr>
          <w:rFonts w:hint="cs"/>
          <w:sz w:val="28"/>
          <w:szCs w:val="28"/>
          <w:cs/>
          <w:lang w:bidi="bn-IN"/>
        </w:rPr>
      </w:pPr>
      <w:r w:rsidRPr="0088294E">
        <w:rPr>
          <w:rFonts w:ascii="Vrinda" w:hAnsi="Vrinda" w:cs="Vrinda" w:hint="cs"/>
          <w:sz w:val="28"/>
          <w:szCs w:val="28"/>
          <w:cs/>
          <w:lang w:bidi="bn-IN"/>
        </w:rPr>
        <w:t>মাননীয়</w:t>
      </w:r>
      <w:r w:rsidRPr="0088294E">
        <w:rPr>
          <w:rFonts w:hint="cs"/>
          <w:sz w:val="28"/>
          <w:szCs w:val="28"/>
          <w:cs/>
          <w:lang w:bidi="bn-IN"/>
        </w:rPr>
        <w:t xml:space="preserve"> </w:t>
      </w:r>
    </w:p>
    <w:p w:rsidR="0088294E" w:rsidRDefault="0088294E" w:rsidP="0088294E">
      <w:pPr>
        <w:pStyle w:val="NoSpacing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রাজ্যপাল মহাশয় সমীপেষু</w:t>
      </w:r>
    </w:p>
    <w:p w:rsidR="0088294E" w:rsidRDefault="0088294E" w:rsidP="0088294E">
      <w:pPr>
        <w:pStyle w:val="NoSpacing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 xml:space="preserve">পশ্চিমবঙ্গ সরকার </w:t>
      </w:r>
    </w:p>
    <w:p w:rsidR="0088294E" w:rsidRDefault="0088294E" w:rsidP="0088294E">
      <w:pPr>
        <w:pStyle w:val="NoSpacing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রাজভবন, কোলকাতা-১</w:t>
      </w:r>
    </w:p>
    <w:p w:rsidR="0088294E" w:rsidRDefault="0088294E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</w:p>
    <w:p w:rsidR="00F10A19" w:rsidRDefault="0088294E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 xml:space="preserve">   </w:t>
      </w:r>
      <w:r w:rsidR="00F10A19">
        <w:rPr>
          <w:rFonts w:cs="Vrinda" w:hint="cs"/>
          <w:sz w:val="28"/>
          <w:szCs w:val="28"/>
          <w:cs/>
          <w:lang w:bidi="bn-IN"/>
        </w:rPr>
        <w:t xml:space="preserve">   </w:t>
      </w:r>
      <w:r>
        <w:rPr>
          <w:rFonts w:cs="Vrinda" w:hint="cs"/>
          <w:sz w:val="28"/>
          <w:szCs w:val="28"/>
          <w:cs/>
          <w:lang w:bidi="bn-IN"/>
        </w:rPr>
        <w:t xml:space="preserve">বিষয়ঃ- ভারতের সর্বোচ্চ আদালতের নির্দেশানুসারে পার্শ্বশিক্ষক সহ </w:t>
      </w:r>
    </w:p>
    <w:p w:rsidR="00F10A19" w:rsidRDefault="00F10A19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 xml:space="preserve">            </w:t>
      </w:r>
      <w:r w:rsidR="0088294E">
        <w:rPr>
          <w:rFonts w:cs="Vrinda" w:hint="cs"/>
          <w:sz w:val="28"/>
          <w:szCs w:val="28"/>
          <w:cs/>
          <w:lang w:bidi="bn-IN"/>
        </w:rPr>
        <w:t xml:space="preserve">অন্যান্যদের “সমকাজে সমবেতন” </w:t>
      </w:r>
      <w:r>
        <w:rPr>
          <w:rFonts w:cs="Vrinda" w:hint="cs"/>
          <w:sz w:val="28"/>
          <w:szCs w:val="28"/>
          <w:cs/>
          <w:lang w:bidi="bn-IN"/>
        </w:rPr>
        <w:t xml:space="preserve"> </w:t>
      </w:r>
      <w:r w:rsidR="0088294E">
        <w:rPr>
          <w:rFonts w:cs="Vrinda" w:hint="cs"/>
          <w:sz w:val="28"/>
          <w:szCs w:val="28"/>
          <w:cs/>
          <w:lang w:bidi="bn-IN"/>
        </w:rPr>
        <w:t xml:space="preserve">ও আদালতের নির্দেশ </w:t>
      </w:r>
    </w:p>
    <w:p w:rsidR="00F10A19" w:rsidRDefault="00F10A19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 xml:space="preserve">            </w:t>
      </w:r>
      <w:r w:rsidR="0088294E">
        <w:rPr>
          <w:rFonts w:cs="Vrinda" w:hint="cs"/>
          <w:sz w:val="28"/>
          <w:szCs w:val="28"/>
          <w:cs/>
          <w:lang w:bidi="bn-IN"/>
        </w:rPr>
        <w:t>পালনের দাবীতে</w:t>
      </w:r>
      <w:r>
        <w:rPr>
          <w:rFonts w:cs="Vrinda" w:hint="cs"/>
          <w:sz w:val="28"/>
          <w:szCs w:val="28"/>
          <w:cs/>
          <w:lang w:bidi="bn-IN"/>
        </w:rPr>
        <w:t xml:space="preserve"> </w:t>
      </w:r>
      <w:r w:rsidR="0088294E">
        <w:rPr>
          <w:rFonts w:cs="Vrinda" w:hint="cs"/>
          <w:sz w:val="28"/>
          <w:szCs w:val="28"/>
          <w:cs/>
          <w:lang w:bidi="bn-IN"/>
        </w:rPr>
        <w:t>স্মারকলিপি প্রদান ।</w:t>
      </w:r>
    </w:p>
    <w:p w:rsidR="00F10A19" w:rsidRDefault="00F10A19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</w:p>
    <w:p w:rsidR="00F10A19" w:rsidRDefault="00F10A19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মহাশয়,</w:t>
      </w:r>
    </w:p>
    <w:p w:rsidR="00ED0268" w:rsidRDefault="00F10A19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 xml:space="preserve">     আমরা দীর্ঘদিন যাবত দাবী করে আসছি যে, পশ্চিমবঙ্গ সর্বশিক্ষা মিশনে নিয়োজিত পার্শ্বশিক্ষক সহ অন্যান্য কর্মীদের একটা নির্দিষ্ট বেতন কাঠামো চালু করে তাদের সান্মানিক </w:t>
      </w:r>
      <w:r w:rsidR="004356CA">
        <w:rPr>
          <w:rFonts w:cs="Vrinda" w:hint="cs"/>
          <w:sz w:val="28"/>
          <w:szCs w:val="28"/>
          <w:cs/>
          <w:lang w:bidi="bn-IN"/>
        </w:rPr>
        <w:t>প</w:t>
      </w:r>
      <w:r w:rsidR="003B0B56">
        <w:rPr>
          <w:rFonts w:cs="Vrinda" w:hint="cs"/>
          <w:sz w:val="28"/>
          <w:szCs w:val="28"/>
          <w:cs/>
          <w:lang w:bidi="bn-IN"/>
        </w:rPr>
        <w:t>্রদান করা হোক, কিন্তু তা না করে পার্শ্বশিক্ষকদের ক্ষেত্রে</w:t>
      </w:r>
      <w:r w:rsidR="002A06E8">
        <w:rPr>
          <w:rFonts w:cs="Vrinda" w:hint="cs"/>
          <w:sz w:val="28"/>
          <w:szCs w:val="28"/>
          <w:cs/>
          <w:lang w:bidi="bn-IN"/>
        </w:rPr>
        <w:t xml:space="preserve"> শিক্ষার অধিকার আইন ২০০৯ ও নূন্যতম মুজুরী আইন অমান্য করে প্রাথমিকে ৫৯৫৪/-ও উচ্চ প্রাথমিকে ৮১৮৬/-সান্মানিক প্রদান এই দূর্মূল্যের বাজারে অত্যাচারের সামিল । ইতিমধ্যে ভারতের সুপ্রিম কোর্ট ২৬/১০/২০১৬ তারিখে এক ঐতিহাসিক </w:t>
      </w:r>
      <w:r w:rsidR="003B0B56">
        <w:rPr>
          <w:rFonts w:cs="Vrinda" w:hint="cs"/>
          <w:sz w:val="28"/>
          <w:szCs w:val="28"/>
          <w:cs/>
          <w:lang w:bidi="bn-IN"/>
        </w:rPr>
        <w:t>নির্দেশে সমস্ত রকমের চুক্তিভিত্তিক</w:t>
      </w:r>
      <w:r>
        <w:rPr>
          <w:rFonts w:cs="Vrinda" w:hint="cs"/>
          <w:sz w:val="28"/>
          <w:szCs w:val="28"/>
          <w:cs/>
          <w:lang w:bidi="bn-IN"/>
        </w:rPr>
        <w:t xml:space="preserve"> </w:t>
      </w:r>
      <w:r w:rsidR="003B0B56">
        <w:rPr>
          <w:rFonts w:cs="Vrinda" w:hint="cs"/>
          <w:sz w:val="28"/>
          <w:szCs w:val="28"/>
          <w:cs/>
          <w:lang w:bidi="bn-IN"/>
        </w:rPr>
        <w:t>কর্মীদের ক্ষেত্রে রাজ্যগুলিকে “সমকাজে সমবেতন”</w:t>
      </w:r>
      <w:r>
        <w:rPr>
          <w:rFonts w:cs="Vrinda" w:hint="cs"/>
          <w:sz w:val="28"/>
          <w:szCs w:val="28"/>
          <w:cs/>
          <w:lang w:bidi="bn-IN"/>
        </w:rPr>
        <w:t xml:space="preserve"> </w:t>
      </w:r>
      <w:r w:rsidR="003B0B56">
        <w:rPr>
          <w:rFonts w:cs="Vrinda" w:hint="cs"/>
          <w:sz w:val="28"/>
          <w:szCs w:val="28"/>
          <w:cs/>
          <w:lang w:bidi="bn-IN"/>
        </w:rPr>
        <w:t>নীতি অর্থাৎ পে ব্যান্ড উইথ গ্রেড পে চালু করতে আদেশ করেন । দূর্ভাগ্যের বিষয় আমাদের রাজ্য এ বিষয়ে কোন পদক্ষেপ গ্রহন করেনি ।</w:t>
      </w:r>
      <w:r w:rsidR="00442F82">
        <w:rPr>
          <w:rFonts w:cs="Vrinda" w:hint="cs"/>
          <w:sz w:val="28"/>
          <w:szCs w:val="28"/>
          <w:cs/>
          <w:lang w:bidi="bn-IN"/>
        </w:rPr>
        <w:t>যদিও কেন্দ্রী</w:t>
      </w:r>
      <w:r w:rsidR="00ED0268">
        <w:rPr>
          <w:rFonts w:cs="Vrinda" w:hint="cs"/>
          <w:sz w:val="28"/>
          <w:szCs w:val="28"/>
          <w:cs/>
          <w:lang w:bidi="bn-IN"/>
        </w:rPr>
        <w:t>য় এই প্রকল্পের আর্থিক দায়ভার ৬৫</w:t>
      </w:r>
      <w:r w:rsidR="00ED0268">
        <w:rPr>
          <w:rFonts w:cs="Vrinda"/>
          <w:sz w:val="28"/>
          <w:szCs w:val="28"/>
          <w:lang w:bidi="bn-IN"/>
        </w:rPr>
        <w:t>:</w:t>
      </w:r>
      <w:r w:rsidR="00442F82">
        <w:rPr>
          <w:rFonts w:cs="Vrinda" w:hint="cs"/>
          <w:sz w:val="28"/>
          <w:szCs w:val="28"/>
          <w:cs/>
          <w:lang w:bidi="bn-IN"/>
        </w:rPr>
        <w:t>৩৫</w:t>
      </w:r>
      <w:r w:rsidR="00ED0268">
        <w:rPr>
          <w:rFonts w:cs="Vrinda" w:hint="cs"/>
          <w:sz w:val="28"/>
          <w:szCs w:val="28"/>
          <w:cs/>
          <w:lang w:bidi="bn-IN"/>
        </w:rPr>
        <w:t xml:space="preserve"> তা স্বত্ত্বেও কেন্দ্রের বরাদ্দকৃত অর্থ পার্শ্বশিক্ষকরা সান্মানিক পায় না।</w:t>
      </w:r>
      <w:r w:rsidR="0043793B">
        <w:rPr>
          <w:rFonts w:cs="Vrinda" w:hint="cs"/>
          <w:sz w:val="28"/>
          <w:szCs w:val="28"/>
          <w:cs/>
          <w:lang w:bidi="bn-IN"/>
        </w:rPr>
        <w:t xml:space="preserve">  অন্যদিকে শিক্ষার অধিকার আইন ২০০৯ এ প্রত্যেক শিক্ষকের প্রশিক্ষনের কথা বলা থাকলেও আদালতের নির্দেশানুসারে পার্শ্বশিক্ষকদের ডি এল এড প্রশিক্ষন নিশ্চিত হলেও এখনও পর্যন্ত বেশ কিছু সাধারন পার্শ্বশিক্ষক ও অলচিকি পার্শ্বশিক্ষক প্রশিক্ষনের আওতার বাইরে আছেন । </w:t>
      </w:r>
      <w:r w:rsidR="00442F82">
        <w:rPr>
          <w:rFonts w:cs="Vrinda" w:hint="cs"/>
          <w:sz w:val="28"/>
          <w:szCs w:val="28"/>
          <w:cs/>
          <w:lang w:bidi="bn-IN"/>
        </w:rPr>
        <w:t xml:space="preserve">তাছাড়া </w:t>
      </w:r>
      <w:r w:rsidR="00D478C6">
        <w:rPr>
          <w:rFonts w:cs="Vrinda" w:hint="cs"/>
          <w:sz w:val="28"/>
          <w:szCs w:val="28"/>
          <w:cs/>
          <w:lang w:bidi="bn-IN"/>
        </w:rPr>
        <w:t xml:space="preserve"> ইপিএফ</w:t>
      </w:r>
      <w:r w:rsidR="00442F82">
        <w:rPr>
          <w:rFonts w:cs="Vrinda" w:hint="cs"/>
          <w:sz w:val="28"/>
          <w:szCs w:val="28"/>
          <w:cs/>
          <w:lang w:bidi="bn-IN"/>
        </w:rPr>
        <w:t xml:space="preserve"> কমিশনার পশ্চিমবঙ্গ সর্বশিক্ষা মিশন কে ২২/০৯/১৯৯৭ তারিখ থেকে পার্শ্বশিক্ষক সহ কর্মীদের ই পি এফ এর অন্তর্ভূক্ত করার নির্দেশ দিলেও তা কার্যকর না করে ০১/১১</w:t>
      </w:r>
      <w:r w:rsidR="007A2E25">
        <w:rPr>
          <w:rFonts w:cs="Vrinda" w:hint="cs"/>
          <w:sz w:val="28"/>
          <w:szCs w:val="28"/>
          <w:cs/>
          <w:lang w:bidi="bn-IN"/>
        </w:rPr>
        <w:t>/২০১৫</w:t>
      </w:r>
      <w:r w:rsidR="00442F82">
        <w:rPr>
          <w:rFonts w:cs="Vrinda" w:hint="cs"/>
          <w:sz w:val="28"/>
          <w:szCs w:val="28"/>
          <w:cs/>
          <w:lang w:bidi="bn-IN"/>
        </w:rPr>
        <w:t xml:space="preserve"> থেকে </w:t>
      </w:r>
      <w:r w:rsidR="00ED0268">
        <w:rPr>
          <w:rFonts w:cs="Vrinda" w:hint="cs"/>
          <w:sz w:val="28"/>
          <w:szCs w:val="28"/>
          <w:cs/>
          <w:lang w:bidi="bn-IN"/>
        </w:rPr>
        <w:t>কার্যকর করে</w:t>
      </w:r>
      <w:r w:rsidR="00442F82">
        <w:rPr>
          <w:rFonts w:cs="Vrinda" w:hint="cs"/>
          <w:sz w:val="28"/>
          <w:szCs w:val="28"/>
          <w:cs/>
          <w:lang w:bidi="bn-IN"/>
        </w:rPr>
        <w:t>ছে ।</w:t>
      </w:r>
      <w:r w:rsidR="0088294E">
        <w:rPr>
          <w:rFonts w:cs="Vrinda" w:hint="cs"/>
          <w:sz w:val="28"/>
          <w:szCs w:val="28"/>
          <w:cs/>
          <w:lang w:bidi="bn-IN"/>
        </w:rPr>
        <w:t xml:space="preserve"> </w:t>
      </w:r>
    </w:p>
    <w:p w:rsidR="007A2E25" w:rsidRDefault="0088294E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 xml:space="preserve"> </w:t>
      </w:r>
      <w:r w:rsidR="007A2E25">
        <w:rPr>
          <w:rFonts w:cs="Vrinda" w:hint="cs"/>
          <w:sz w:val="28"/>
          <w:szCs w:val="28"/>
          <w:cs/>
          <w:lang w:bidi="bn-IN"/>
        </w:rPr>
        <w:t xml:space="preserve"> </w:t>
      </w:r>
    </w:p>
    <w:p w:rsidR="0088294E" w:rsidRDefault="007A2E25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এমতাবস্থায় আমরা নীচের উল্লেখিত বিষয়গুলিতে আপনার হস্তক্ষেপ প্রার্থনা করছি ।</w:t>
      </w:r>
    </w:p>
    <w:p w:rsidR="006D5C85" w:rsidRDefault="006D5C85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</w:p>
    <w:p w:rsidR="006D5C85" w:rsidRDefault="006D5C85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দাবী সমুহঃ-</w:t>
      </w:r>
    </w:p>
    <w:p w:rsidR="006D5C85" w:rsidRDefault="006D5C85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১.পার্শ্বশিক্ষকদের ক্ষেত্রে শিক্ষার অধিকার আইন ২০০৯ সম্পূর্ন রূপে বলবত করণ।</w:t>
      </w:r>
    </w:p>
    <w:p w:rsidR="006D5C85" w:rsidRDefault="006D5C85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lastRenderedPageBreak/>
        <w:t xml:space="preserve">২.সুপ্রিম কোর্ট নির্দেশিত ”সমকাজে সমবেতন” নীতি কার্যকর করে পে ব্যান্ড উইথ গ্রেড </w:t>
      </w:r>
      <w:r w:rsidR="00DF682B">
        <w:rPr>
          <w:rFonts w:cs="Vrinda" w:hint="cs"/>
          <w:sz w:val="28"/>
          <w:szCs w:val="28"/>
          <w:cs/>
          <w:lang w:bidi="bn-IN"/>
        </w:rPr>
        <w:t xml:space="preserve">পে </w:t>
      </w:r>
      <w:r>
        <w:rPr>
          <w:rFonts w:cs="Vrinda" w:hint="cs"/>
          <w:sz w:val="28"/>
          <w:szCs w:val="28"/>
          <w:cs/>
          <w:lang w:bidi="bn-IN"/>
        </w:rPr>
        <w:t xml:space="preserve">ঘোষনা </w:t>
      </w:r>
      <w:r w:rsidR="0033490B">
        <w:rPr>
          <w:rFonts w:cs="Vrinda" w:hint="cs"/>
          <w:sz w:val="28"/>
          <w:szCs w:val="28"/>
          <w:cs/>
          <w:lang w:bidi="bn-IN"/>
        </w:rPr>
        <w:t>করা।</w:t>
      </w:r>
    </w:p>
    <w:p w:rsidR="0033490B" w:rsidRDefault="0033490B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৩.পার্শ্বশিক্ষক সহ কর্মীদের নিয়োগের দিন থেকে ই পি এফ এর অন্তর্ভূক্ত করণ ।</w:t>
      </w:r>
    </w:p>
    <w:p w:rsidR="0033490B" w:rsidRDefault="0033490B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৪.সর্বশিক্ষা মিশন কে কেন্দ্রীয় প্রকল্প হিসাবে ঘোষনা করে</w:t>
      </w:r>
      <w:r w:rsidR="00DF682B">
        <w:rPr>
          <w:rFonts w:cs="Vrinda" w:hint="cs"/>
          <w:sz w:val="28"/>
          <w:szCs w:val="28"/>
          <w:cs/>
          <w:lang w:bidi="bn-IN"/>
        </w:rPr>
        <w:t xml:space="preserve"> কেন্দ্রীয় বরাদ্দকৃত অর্থ</w:t>
      </w:r>
      <w:r>
        <w:rPr>
          <w:rFonts w:cs="Vrinda" w:hint="cs"/>
          <w:sz w:val="28"/>
          <w:szCs w:val="28"/>
          <w:cs/>
          <w:lang w:bidi="bn-IN"/>
        </w:rPr>
        <w:t xml:space="preserve"> পার্শ্বশিক্ষক সহ কর্মীদ</w:t>
      </w:r>
      <w:r w:rsidR="00DF682B">
        <w:rPr>
          <w:rFonts w:cs="Vrinda" w:hint="cs"/>
          <w:sz w:val="28"/>
          <w:szCs w:val="28"/>
          <w:cs/>
          <w:lang w:bidi="bn-IN"/>
        </w:rPr>
        <w:t xml:space="preserve">ের নিজস্ব এ্যাকাউন্টে </w:t>
      </w:r>
      <w:r>
        <w:rPr>
          <w:rFonts w:cs="Vrinda" w:hint="cs"/>
          <w:sz w:val="28"/>
          <w:szCs w:val="28"/>
          <w:cs/>
          <w:lang w:bidi="bn-IN"/>
        </w:rPr>
        <w:t>প্রদান ।</w:t>
      </w:r>
    </w:p>
    <w:p w:rsidR="0033490B" w:rsidRDefault="00DF682B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৫.অলচিকি পার্শ্বশিক্ষ</w:t>
      </w:r>
      <w:r w:rsidR="0033490B">
        <w:rPr>
          <w:rFonts w:cs="Vrinda" w:hint="cs"/>
          <w:sz w:val="28"/>
          <w:szCs w:val="28"/>
          <w:cs/>
          <w:lang w:bidi="bn-IN"/>
        </w:rPr>
        <w:t>ক সহ সমস্ত পার্শ্বশিক্ষকদের ডি এল এড প্রশিক্ষন সুনিশ্চিত করে চাকুরী স্থায়ী করন ।</w:t>
      </w:r>
    </w:p>
    <w:p w:rsidR="0033490B" w:rsidRPr="0088294E" w:rsidRDefault="0033490B" w:rsidP="0088294E">
      <w:pPr>
        <w:pStyle w:val="NoSpacing"/>
        <w:jc w:val="both"/>
        <w:rPr>
          <w:rFonts w:cs="Vrinda" w:hint="cs"/>
          <w:sz w:val="28"/>
          <w:szCs w:val="28"/>
          <w:cs/>
          <w:lang w:bidi="bn-IN"/>
        </w:rPr>
      </w:pPr>
      <w:r>
        <w:rPr>
          <w:rFonts w:cs="Vrinda" w:hint="cs"/>
          <w:sz w:val="28"/>
          <w:szCs w:val="28"/>
          <w:cs/>
          <w:lang w:bidi="bn-IN"/>
        </w:rPr>
        <w:t>৬.আপনার মধ্যস্থতায় মুখ্যমন্ত্রীর সাক্ষাত ও সমস্যা</w:t>
      </w:r>
      <w:r w:rsidR="00DF682B">
        <w:rPr>
          <w:rFonts w:cs="Vrinda" w:hint="cs"/>
          <w:sz w:val="28"/>
          <w:szCs w:val="28"/>
          <w:cs/>
          <w:lang w:bidi="bn-IN"/>
        </w:rPr>
        <w:t>র বিহিত সমাধান এবং আইনের শাসন প্রতিষ্ঠা ।</w:t>
      </w:r>
    </w:p>
    <w:sectPr w:rsidR="0033490B" w:rsidRPr="0088294E" w:rsidSect="006A0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294E"/>
    <w:rsid w:val="002A06E8"/>
    <w:rsid w:val="0033490B"/>
    <w:rsid w:val="003B0B56"/>
    <w:rsid w:val="004356CA"/>
    <w:rsid w:val="0043793B"/>
    <w:rsid w:val="00442F82"/>
    <w:rsid w:val="006A092B"/>
    <w:rsid w:val="006D5C85"/>
    <w:rsid w:val="007A2E25"/>
    <w:rsid w:val="0088294E"/>
    <w:rsid w:val="00D478C6"/>
    <w:rsid w:val="00DF682B"/>
    <w:rsid w:val="00ED0268"/>
    <w:rsid w:val="00F1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9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2017-05-03T12:18:00Z</dcterms:created>
  <dcterms:modified xsi:type="dcterms:W3CDTF">2017-05-03T14:56:00Z</dcterms:modified>
</cp:coreProperties>
</file>